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2807A5">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985037" w:rsidRPr="00985037" w:rsidRDefault="00A9048E" w:rsidP="00A9048E">
            <w:pPr>
              <w:pStyle w:val="ListParagraph"/>
              <w:numPr>
                <w:ilvl w:val="0"/>
                <w:numId w:val="19"/>
              </w:numPr>
              <w:ind w:left="330"/>
              <w:rPr>
                <w:rFonts w:cstheme="minorHAnsi"/>
              </w:rPr>
            </w:pPr>
            <w:r>
              <w:t>Understand the connections between proportional relationsh</w:t>
            </w:r>
            <w:r>
              <w:t>ips, lines and linear equations</w:t>
            </w:r>
            <w:r w:rsidR="00985037" w:rsidRPr="00985037">
              <w:rPr>
                <w:rFonts w:cstheme="minorHAnsi"/>
              </w:rPr>
              <w:t>.</w:t>
            </w:r>
          </w:p>
          <w:p w:rsidR="00C91876" w:rsidRPr="0069570B" w:rsidRDefault="00CF49EA" w:rsidP="00C91876">
            <w:pPr>
              <w:pStyle w:val="ListParagraph"/>
              <w:numPr>
                <w:ilvl w:val="0"/>
                <w:numId w:val="3"/>
              </w:numPr>
              <w:ind w:left="330"/>
              <w:rPr>
                <w:rFonts w:ascii="Arial" w:hAnsi="Arial" w:cs="Arial"/>
                <w:b/>
              </w:rPr>
            </w:pPr>
            <w:r w:rsidRPr="00CF49EA">
              <w:rPr>
                <w:rFonts w:ascii="Calibri" w:hAnsi="Calibri" w:cs="Calibri"/>
              </w:rPr>
              <w:t>I can g</w:t>
            </w:r>
            <w:r>
              <w:rPr>
                <w:rFonts w:ascii="Calibri" w:hAnsi="Calibri" w:cs="Calibri"/>
              </w:rPr>
              <w:t>raph proportional relationships</w:t>
            </w:r>
            <w:r w:rsidR="0069570B">
              <w:rPr>
                <w:rFonts w:ascii="Calibri" w:hAnsi="Calibri" w:cs="Calibri"/>
              </w:rPr>
              <w:t>.</w:t>
            </w:r>
          </w:p>
          <w:p w:rsidR="0069570B" w:rsidRPr="0069570B" w:rsidRDefault="00CF49EA" w:rsidP="00C91876">
            <w:pPr>
              <w:pStyle w:val="ListParagraph"/>
              <w:numPr>
                <w:ilvl w:val="0"/>
                <w:numId w:val="3"/>
              </w:numPr>
              <w:ind w:left="330"/>
              <w:rPr>
                <w:rFonts w:ascii="Arial" w:hAnsi="Arial" w:cs="Arial"/>
                <w:b/>
              </w:rPr>
            </w:pPr>
            <w:r w:rsidRPr="00CF49EA">
              <w:rPr>
                <w:rFonts w:ascii="Calibri" w:hAnsi="Calibri" w:cs="Calibri"/>
              </w:rPr>
              <w:t>I can interpret the unit</w:t>
            </w:r>
            <w:r>
              <w:rPr>
                <w:rFonts w:ascii="Calibri" w:hAnsi="Calibri" w:cs="Calibri"/>
              </w:rPr>
              <w:t xml:space="preserve"> rate as the slope of the graph</w:t>
            </w:r>
            <w:r w:rsidR="00A92219">
              <w:rPr>
                <w:rFonts w:ascii="Calibri" w:hAnsi="Calibri" w:cs="Calibri"/>
              </w:rPr>
              <w:t>.</w:t>
            </w:r>
          </w:p>
          <w:p w:rsidR="0069570B" w:rsidRPr="002807A5" w:rsidRDefault="00CF49EA" w:rsidP="002807A5">
            <w:pPr>
              <w:pStyle w:val="ListParagraph"/>
              <w:numPr>
                <w:ilvl w:val="0"/>
                <w:numId w:val="3"/>
              </w:numPr>
              <w:ind w:left="330"/>
              <w:rPr>
                <w:rFonts w:ascii="Arial" w:hAnsi="Arial" w:cs="Arial"/>
                <w:b/>
              </w:rPr>
            </w:pPr>
            <w:r w:rsidRPr="00CF49EA">
              <w:rPr>
                <w:rFonts w:ascii="Calibri" w:hAnsi="Calibri" w:cs="Calibri"/>
              </w:rPr>
              <w:t>I can compare two diffe</w:t>
            </w:r>
            <w:r>
              <w:rPr>
                <w:rFonts w:ascii="Calibri" w:hAnsi="Calibri" w:cs="Calibri"/>
              </w:rPr>
              <w:t>rent proportional relationships</w:t>
            </w:r>
            <w:r w:rsidR="0069570B">
              <w:rPr>
                <w:rFonts w:ascii="Calibri" w:hAnsi="Calibri" w:cs="Calibri"/>
              </w:rPr>
              <w:t>.</w:t>
            </w:r>
          </w:p>
        </w:tc>
        <w:tc>
          <w:tcPr>
            <w:tcW w:w="4500" w:type="dxa"/>
            <w:gridSpan w:val="2"/>
          </w:tcPr>
          <w:p w:rsidR="000441AC" w:rsidRDefault="000441AC">
            <w:pPr>
              <w:rPr>
                <w:rFonts w:ascii="Arial" w:hAnsi="Arial" w:cs="Arial"/>
                <w:b/>
              </w:rPr>
            </w:pPr>
            <w:r w:rsidRPr="000441AC">
              <w:rPr>
                <w:rFonts w:ascii="Arial" w:hAnsi="Arial" w:cs="Arial"/>
                <w:b/>
              </w:rPr>
              <w:t>Pacing:</w:t>
            </w:r>
          </w:p>
          <w:p w:rsidR="002807A5" w:rsidRDefault="00C91876" w:rsidP="00C91876">
            <w:pPr>
              <w:pStyle w:val="ListParagraph"/>
              <w:numPr>
                <w:ilvl w:val="0"/>
                <w:numId w:val="3"/>
              </w:numPr>
              <w:ind w:left="346"/>
              <w:rPr>
                <w:rFonts w:cstheme="minorHAnsi"/>
              </w:rPr>
            </w:pPr>
            <w:r w:rsidRPr="00C91876">
              <w:rPr>
                <w:rFonts w:cstheme="minorHAnsi"/>
              </w:rPr>
              <w:t xml:space="preserve">2 </w:t>
            </w:r>
            <w:r w:rsidR="00985037">
              <w:rPr>
                <w:rFonts w:cstheme="minorHAnsi"/>
              </w:rPr>
              <w:t>Days</w:t>
            </w:r>
          </w:p>
          <w:p w:rsidR="00EA00C3" w:rsidRPr="002807A5" w:rsidRDefault="00EA00C3" w:rsidP="002807A5">
            <w:pPr>
              <w:tabs>
                <w:tab w:val="left" w:pos="930"/>
              </w:tabs>
            </w:pP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2807A5" w:rsidRDefault="005D0140" w:rsidP="002807A5">
            <w:pPr>
              <w:pStyle w:val="ListParagraph"/>
              <w:numPr>
                <w:ilvl w:val="0"/>
                <w:numId w:val="15"/>
              </w:numPr>
              <w:autoSpaceDE w:val="0"/>
              <w:autoSpaceDN w:val="0"/>
              <w:adjustRightInd w:val="0"/>
              <w:ind w:left="346"/>
            </w:pPr>
            <w:r>
              <w:t xml:space="preserve">Understand how to </w:t>
            </w:r>
            <w:r w:rsidR="002807A5">
              <w:t>solve a problem using the order of operations.</w:t>
            </w:r>
          </w:p>
          <w:p w:rsidR="005D0140" w:rsidRPr="002807A5" w:rsidRDefault="002807A5" w:rsidP="002807A5">
            <w:pPr>
              <w:pStyle w:val="ListParagraph"/>
              <w:numPr>
                <w:ilvl w:val="0"/>
                <w:numId w:val="15"/>
              </w:numPr>
              <w:autoSpaceDE w:val="0"/>
              <w:autoSpaceDN w:val="0"/>
              <w:adjustRightInd w:val="0"/>
              <w:ind w:left="346"/>
            </w:pPr>
            <w:r>
              <w:t>Understand how to solve a problem using two linear equations with two variables.</w:t>
            </w:r>
          </w:p>
          <w:p w:rsidR="000441AC" w:rsidRPr="002807A5" w:rsidRDefault="005D0140" w:rsidP="002807A5">
            <w:pPr>
              <w:pStyle w:val="ListParagraph"/>
              <w:numPr>
                <w:ilvl w:val="0"/>
                <w:numId w:val="1"/>
              </w:numPr>
              <w:spacing w:after="160"/>
              <w:rPr>
                <w:rFonts w:ascii="Arial" w:hAnsi="Arial" w:cs="Arial"/>
                <w:b/>
              </w:rPr>
            </w:pPr>
            <w:r>
              <w:t xml:space="preserve">Understand how to recognizing equivalent expressions. </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807A5" w:rsidRDefault="002807A5" w:rsidP="002807A5">
            <w:pPr>
              <w:pStyle w:val="ListParagraph"/>
              <w:numPr>
                <w:ilvl w:val="0"/>
                <w:numId w:val="15"/>
              </w:numPr>
              <w:autoSpaceDE w:val="0"/>
              <w:autoSpaceDN w:val="0"/>
              <w:adjustRightInd w:val="0"/>
              <w:ind w:left="346"/>
            </w:pPr>
            <w:r>
              <w:t>Solving a problem using two linear equations with two variables.</w:t>
            </w:r>
          </w:p>
          <w:p w:rsidR="000441AC" w:rsidRPr="002807A5" w:rsidRDefault="002807A5" w:rsidP="002807A5">
            <w:pPr>
              <w:pStyle w:val="ListParagraph"/>
              <w:numPr>
                <w:ilvl w:val="0"/>
                <w:numId w:val="15"/>
              </w:numPr>
              <w:autoSpaceDE w:val="0"/>
              <w:autoSpaceDN w:val="0"/>
              <w:adjustRightInd w:val="0"/>
              <w:ind w:left="346"/>
              <w:rPr>
                <w:rFonts w:cstheme="minorHAnsi"/>
              </w:rPr>
            </w:pPr>
            <w:r>
              <w:t>Interpreting the meaning of algebraic expressions.</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C20CF8" w:rsidRDefault="00C20CF8" w:rsidP="00FD0462">
            <w:pPr>
              <w:autoSpaceDE w:val="0"/>
              <w:autoSpaceDN w:val="0"/>
              <w:adjustRightInd w:val="0"/>
            </w:pPr>
            <w:r>
              <w:t xml:space="preserve">This lesson is structured in the following way: </w:t>
            </w:r>
          </w:p>
          <w:p w:rsidR="00CF49EA" w:rsidRDefault="00CF49EA" w:rsidP="00CF49EA">
            <w:pPr>
              <w:pStyle w:val="ListParagraph"/>
              <w:numPr>
                <w:ilvl w:val="0"/>
                <w:numId w:val="22"/>
              </w:numPr>
              <w:autoSpaceDE w:val="0"/>
              <w:autoSpaceDN w:val="0"/>
              <w:adjustRightInd w:val="0"/>
              <w:ind w:left="330"/>
            </w:pPr>
            <w:r>
              <w:t xml:space="preserve">Before the lesson, students work individually on an assessment task, Steepness, which is designed to reveal their current understanding with regard to slope. You then review their work and create questions for students to answer in order to improve their solutions. </w:t>
            </w:r>
          </w:p>
          <w:p w:rsidR="00CF49EA" w:rsidRDefault="00CF49EA" w:rsidP="00CF49EA">
            <w:pPr>
              <w:pStyle w:val="ListParagraph"/>
              <w:numPr>
                <w:ilvl w:val="1"/>
                <w:numId w:val="22"/>
              </w:numPr>
              <w:autoSpaceDE w:val="0"/>
              <w:autoSpaceDN w:val="0"/>
              <w:adjustRightInd w:val="0"/>
              <w:ind w:left="330"/>
            </w:pPr>
            <w:r>
              <w:t xml:space="preserve">In the lesson, students work in small groups on a collaborative task in which they put line segments into order of slope. They then examine some sample student work and critique the measures of slope used there. </w:t>
            </w:r>
          </w:p>
          <w:p w:rsidR="00CF49EA" w:rsidRDefault="00CF49EA" w:rsidP="00CF49EA">
            <w:pPr>
              <w:pStyle w:val="ListParagraph"/>
              <w:numPr>
                <w:ilvl w:val="1"/>
                <w:numId w:val="22"/>
              </w:numPr>
              <w:autoSpaceDE w:val="0"/>
              <w:autoSpaceDN w:val="0"/>
              <w:adjustRightInd w:val="0"/>
              <w:ind w:left="330"/>
            </w:pPr>
            <w:r>
              <w:t xml:space="preserve">Then students try to construct a better measure of slope. </w:t>
            </w:r>
          </w:p>
          <w:p w:rsidR="00CF49EA" w:rsidRDefault="00CF49EA" w:rsidP="00CF49EA">
            <w:pPr>
              <w:pStyle w:val="ListParagraph"/>
              <w:numPr>
                <w:ilvl w:val="1"/>
                <w:numId w:val="22"/>
              </w:numPr>
              <w:autoSpaceDE w:val="0"/>
              <w:autoSpaceDN w:val="0"/>
              <w:adjustRightInd w:val="0"/>
              <w:ind w:left="330"/>
            </w:pPr>
            <w:r>
              <w:t>In a follow-up lesson, students receive your comments on the assessment task and use these to attempt the similar task, approaching it with insights that they have gained from the lesson.</w:t>
            </w:r>
          </w:p>
          <w:p w:rsidR="006D43BE" w:rsidRPr="00A365C5" w:rsidRDefault="006D43BE" w:rsidP="00C20CF8">
            <w:pPr>
              <w:autoSpaceDE w:val="0"/>
              <w:autoSpaceDN w:val="0"/>
              <w:adjustRightInd w:val="0"/>
              <w:spacing w:before="240"/>
              <w:rPr>
                <w:rFonts w:ascii="Calibri" w:hAnsi="Calibri" w:cs="Calibri"/>
              </w:rPr>
            </w:pPr>
            <w:r w:rsidRPr="00A365C5">
              <w:rPr>
                <w:rFonts w:ascii="Calibri" w:hAnsi="Calibri" w:cs="Calibri"/>
              </w:rPr>
              <w:t xml:space="preserve">Activity Link: </w:t>
            </w:r>
            <w:hyperlink r:id="rId7" w:history="1">
              <w:r w:rsidR="00B34891">
                <w:rPr>
                  <w:rStyle w:val="Hyperlink"/>
                </w:rPr>
                <w:t>https://www.map.mathshell.org/lessons.php?unit=6315&amp;collection=8&amp;redir=1</w:t>
              </w:r>
            </w:hyperlink>
          </w:p>
          <w:p w:rsidR="00CB2743" w:rsidRPr="00A365C5"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611B48">
            <w:pPr>
              <w:pStyle w:val="ListParagraph"/>
              <w:numPr>
                <w:ilvl w:val="0"/>
                <w:numId w:val="16"/>
              </w:numPr>
              <w:ind w:left="330"/>
            </w:pPr>
            <w:r>
              <w:t>Can you organize your work in a table?</w:t>
            </w:r>
          </w:p>
          <w:p w:rsidR="00F92CFF" w:rsidRDefault="00F92CFF" w:rsidP="00611B48">
            <w:pPr>
              <w:pStyle w:val="ListParagraph"/>
              <w:numPr>
                <w:ilvl w:val="0"/>
                <w:numId w:val="16"/>
              </w:numPr>
              <w:ind w:left="330"/>
            </w:pPr>
            <w:r>
              <w:t>Would someone unfamiliar with your work easily understand your solution?</w:t>
            </w:r>
          </w:p>
          <w:p w:rsidR="00F92CFF" w:rsidRDefault="00F92CFF" w:rsidP="00611B48">
            <w:pPr>
              <w:pStyle w:val="ListParagraph"/>
              <w:numPr>
                <w:ilvl w:val="0"/>
                <w:numId w:val="16"/>
              </w:numPr>
              <w:ind w:left="330"/>
            </w:pPr>
            <w:r>
              <w:t>Have you explained how you arrived at your answer?</w:t>
            </w:r>
          </w:p>
          <w:p w:rsidR="00F92CFF" w:rsidRDefault="00F92CFF" w:rsidP="00611B48">
            <w:pPr>
              <w:pStyle w:val="ListParagraph"/>
              <w:numPr>
                <w:ilvl w:val="0"/>
                <w:numId w:val="16"/>
              </w:numPr>
              <w:ind w:left="330"/>
            </w:pPr>
            <w:r>
              <w:t>How can you check that your answer is correct?</w:t>
            </w:r>
          </w:p>
          <w:p w:rsidR="009C10AB" w:rsidRPr="00E67291" w:rsidRDefault="009C10AB" w:rsidP="00E67291">
            <w:pPr>
              <w:spacing w:before="240"/>
              <w:rPr>
                <w:i/>
              </w:rPr>
            </w:pPr>
            <w:r w:rsidRPr="00E67291">
              <w:rPr>
                <w:i/>
              </w:rPr>
              <w:lastRenderedPageBreak/>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4D7D49" w:rsidRPr="006254D7" w:rsidRDefault="004D7D49"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4D7D49">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4D7D49">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4D7D49">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B34891" w:rsidRPr="00951DB4" w:rsidRDefault="00B34891" w:rsidP="00B34891">
            <w:pPr>
              <w:pStyle w:val="ListParagraph"/>
              <w:numPr>
                <w:ilvl w:val="0"/>
                <w:numId w:val="6"/>
              </w:numPr>
              <w:ind w:left="330"/>
              <w:rPr>
                <w:rFonts w:cstheme="minorHAnsi"/>
                <w:b/>
              </w:rPr>
            </w:pPr>
            <w:r>
              <w:rPr>
                <w:rFonts w:cstheme="minorHAnsi"/>
                <w:color w:val="000000"/>
                <w:shd w:val="clear" w:color="auto" w:fill="FFFFFF"/>
              </w:rPr>
              <w:t>Solution</w:t>
            </w:r>
          </w:p>
          <w:p w:rsidR="00E009F5" w:rsidRPr="00B34891" w:rsidRDefault="00B34891" w:rsidP="00951DB4">
            <w:pPr>
              <w:pStyle w:val="ListParagraph"/>
              <w:numPr>
                <w:ilvl w:val="0"/>
                <w:numId w:val="6"/>
              </w:numPr>
              <w:spacing w:after="160"/>
              <w:ind w:left="330"/>
              <w:rPr>
                <w:rFonts w:cstheme="minorHAnsi"/>
              </w:rPr>
            </w:pPr>
            <w:r w:rsidRPr="00B34891">
              <w:rPr>
                <w:rFonts w:cstheme="minorHAnsi"/>
              </w:rPr>
              <w:t>Rate of Change</w:t>
            </w:r>
          </w:p>
          <w:p w:rsidR="00B34891" w:rsidRPr="00951DB4" w:rsidRDefault="00B34891" w:rsidP="00951DB4">
            <w:pPr>
              <w:pStyle w:val="ListParagraph"/>
              <w:numPr>
                <w:ilvl w:val="0"/>
                <w:numId w:val="6"/>
              </w:numPr>
              <w:spacing w:after="160"/>
              <w:ind w:left="330"/>
              <w:rPr>
                <w:rFonts w:cstheme="minorHAnsi"/>
                <w:b/>
              </w:rPr>
            </w:pPr>
            <w:r w:rsidRPr="00B34891">
              <w:rPr>
                <w:rFonts w:cstheme="minorHAnsi"/>
              </w:rPr>
              <w:t>Slope</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B34891" w:rsidRPr="00B34891" w:rsidRDefault="006D43BE" w:rsidP="00981B0F">
            <w:pPr>
              <w:pStyle w:val="ListParagraph"/>
              <w:numPr>
                <w:ilvl w:val="0"/>
                <w:numId w:val="1"/>
              </w:numPr>
              <w:rPr>
                <w:rFonts w:cstheme="minorHAnsi"/>
              </w:rPr>
            </w:pPr>
            <w:r w:rsidRPr="00B34891">
              <w:rPr>
                <w:rFonts w:cstheme="minorHAnsi"/>
                <w:b/>
              </w:rPr>
              <w:t xml:space="preserve">Lesson PDF: </w:t>
            </w:r>
            <w:hyperlink r:id="rId8" w:history="1">
              <w:r w:rsidR="00B34891" w:rsidRPr="000F2675">
                <w:rPr>
                  <w:rStyle w:val="Hyperlink"/>
                </w:rPr>
                <w:t>https://www.map.mathshell.org/download.php?fileid=1615</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B34891" w:rsidRPr="00E03581" w:rsidRDefault="00B34891" w:rsidP="00B34891">
            <w:pPr>
              <w:pStyle w:val="ListParagraph"/>
              <w:ind w:left="360"/>
              <w:rPr>
                <w:rFonts w:ascii="Arial" w:hAnsi="Arial" w:cs="Arial"/>
                <w:b/>
              </w:rPr>
            </w:pPr>
            <w:hyperlink r:id="rId9" w:history="1">
              <w:r w:rsidRPr="000F2675">
                <w:rPr>
                  <w:rStyle w:val="Hyperlink"/>
                </w:rPr>
                <w:t>https://www.map.mathshell.org/download.php?fileid=1616</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3B70C3">
              <w:rPr>
                <w:rFonts w:cstheme="minorHAnsi"/>
                <w:sz w:val="24"/>
                <w:szCs w:val="24"/>
              </w:rPr>
              <w:t>na</w:t>
            </w:r>
            <w:r w:rsidR="00B00E92">
              <w:rPr>
                <w:rFonts w:cstheme="minorHAnsi"/>
                <w:sz w:val="24"/>
                <w:szCs w:val="24"/>
              </w:rPr>
              <w:t>ly</w:t>
            </w:r>
            <w:r w:rsidR="003B70C3">
              <w:rPr>
                <w:rFonts w:cstheme="minorHAnsi"/>
                <w:sz w:val="24"/>
                <w:szCs w:val="24"/>
              </w:rPr>
              <w:t>ze</w:t>
            </w:r>
            <w:bookmarkStart w:id="0" w:name="_GoBack"/>
            <w:bookmarkEnd w:id="0"/>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6A633B" w:rsidRDefault="006A633B" w:rsidP="006A633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6A633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6A633B">
            <w:pPr>
              <w:spacing w:before="240"/>
              <w:ind w:left="-44"/>
              <w:rPr>
                <w:rFonts w:ascii="Arial" w:hAnsi="Arial" w:cs="Arial"/>
                <w:u w:val="single"/>
              </w:rPr>
            </w:pPr>
            <w:r w:rsidRPr="008271D4">
              <w:rPr>
                <w:rFonts w:ascii="Arial" w:hAnsi="Arial" w:cs="Arial"/>
                <w:u w:val="single"/>
              </w:rPr>
              <w:t>Information, Media and Technology Skills:</w:t>
            </w:r>
          </w:p>
          <w:p w:rsidR="006A633B" w:rsidRDefault="006A633B" w:rsidP="006A633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6A633B">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6A633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296E5B" w:rsidP="0038668C">
            <w:r>
              <w:t xml:space="preserve">Students will </w:t>
            </w:r>
            <w:r w:rsidR="00777CAC">
              <w:t xml:space="preserve">perform the </w:t>
            </w:r>
            <w:r w:rsidR="002940FE">
              <w:t>“</w:t>
            </w:r>
            <w:r w:rsidR="00B2184E" w:rsidRPr="00B2184E">
              <w:rPr>
                <w:rFonts w:cstheme="minorHAnsi"/>
              </w:rPr>
              <w:t>Creating a Measure of Slope</w:t>
            </w:r>
            <w:r w:rsidR="002940FE">
              <w:rPr>
                <w:rFonts w:cstheme="minorHAnsi"/>
              </w:rPr>
              <w:t>”</w:t>
            </w:r>
            <w:r w:rsidR="00A665E3">
              <w:rPr>
                <w:rFonts w:cstheme="minorHAnsi"/>
              </w:rPr>
              <w:t xml:space="preserve"> activity</w:t>
            </w:r>
            <w:r w:rsidR="00B00E92">
              <w:t xml:space="preserve"> </w:t>
            </w:r>
            <w:r w:rsidR="00777CAC">
              <w:t>on</w:t>
            </w:r>
            <w:r w:rsidR="00AE48C2">
              <w:t xml:space="preserve"> (pg</w:t>
            </w:r>
            <w:r w:rsidR="003118B8">
              <w:t>.</w:t>
            </w:r>
            <w:r w:rsidR="00AE48C2">
              <w:t xml:space="preserve"> </w:t>
            </w:r>
            <w:r w:rsidR="00777CAC">
              <w:t>T-</w:t>
            </w:r>
            <w:r w:rsidR="00AE48C2">
              <w:t xml:space="preserve">2 </w:t>
            </w:r>
            <w:r w:rsidR="00985037">
              <w:t xml:space="preserve">and S-1 </w:t>
            </w:r>
            <w:r w:rsidR="00AE48C2">
              <w:t xml:space="preserve">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 xml:space="preserve">they shall create their own </w:t>
            </w:r>
            <w:r w:rsidR="00777CAC">
              <w:t>rationale statements for each exemplar</w:t>
            </w:r>
            <w:r>
              <w:t xml:space="preserve"> with corrected </w:t>
            </w:r>
            <w:r w:rsidR="00777CAC">
              <w:t>procedures and</w:t>
            </w:r>
            <w:r>
              <w:t xml:space="preserve"> conclusions.</w:t>
            </w:r>
          </w:p>
          <w:p w:rsidR="0087602A" w:rsidRDefault="0087602A" w:rsidP="0038668C"/>
          <w:p w:rsidR="0038668C" w:rsidRDefault="00B2184E" w:rsidP="0038668C">
            <w:r w:rsidRPr="00B2184E">
              <w:drawing>
                <wp:inline distT="0" distB="0" distL="0" distR="0" wp14:anchorId="44C34DC3" wp14:editId="572F50AF">
                  <wp:extent cx="2914650" cy="38261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8919" cy="3844835"/>
                          </a:xfrm>
                          <a:prstGeom prst="rect">
                            <a:avLst/>
                          </a:prstGeom>
                        </pic:spPr>
                      </pic:pic>
                    </a:graphicData>
                  </a:graphic>
                </wp:inline>
              </w:drawing>
            </w:r>
            <w:r w:rsidRPr="00B2184E">
              <w:drawing>
                <wp:inline distT="0" distB="0" distL="0" distR="0" wp14:anchorId="3061AD5B" wp14:editId="0AE2F54C">
                  <wp:extent cx="2921585" cy="38282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9997" cy="3839306"/>
                          </a:xfrm>
                          <a:prstGeom prst="rect">
                            <a:avLst/>
                          </a:prstGeom>
                        </pic:spPr>
                      </pic:pic>
                    </a:graphicData>
                  </a:graphic>
                </wp:inline>
              </w:drawing>
            </w:r>
          </w:p>
          <w:p w:rsidR="00B2184E" w:rsidRDefault="00B2184E" w:rsidP="0038668C"/>
        </w:tc>
      </w:tr>
    </w:tbl>
    <w:p w:rsidR="00673AA6" w:rsidRDefault="00673AA6"/>
    <w:sectPr w:rsidR="00673A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7D" w:rsidRDefault="005D117D" w:rsidP="00A82988">
      <w:pPr>
        <w:spacing w:after="0" w:line="240" w:lineRule="auto"/>
      </w:pPr>
      <w:r>
        <w:separator/>
      </w:r>
    </w:p>
  </w:endnote>
  <w:endnote w:type="continuationSeparator" w:id="0">
    <w:p w:rsidR="005D117D" w:rsidRDefault="005D117D"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7D" w:rsidRDefault="005D117D" w:rsidP="00A82988">
      <w:pPr>
        <w:spacing w:after="0" w:line="240" w:lineRule="auto"/>
      </w:pPr>
      <w:r>
        <w:separator/>
      </w:r>
    </w:p>
  </w:footnote>
  <w:footnote w:type="continuationSeparator" w:id="0">
    <w:p w:rsidR="005D117D" w:rsidRDefault="005D117D"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A43A19" w:rsidRDefault="00A82988" w:rsidP="00A82988">
    <w:pPr>
      <w:pStyle w:val="Header"/>
      <w:rPr>
        <w:rFonts w:ascii="Arial" w:hAnsi="Arial" w:cs="Arial"/>
      </w:rPr>
    </w:pPr>
    <w:r w:rsidRPr="00A43A19">
      <w:rPr>
        <w:rFonts w:ascii="Arial" w:hAnsi="Arial" w:cs="Arial"/>
        <w:b/>
      </w:rPr>
      <w:t>COURSE:</w:t>
    </w:r>
    <w:r w:rsidR="008E73E9" w:rsidRPr="00A43A19">
      <w:rPr>
        <w:rFonts w:ascii="Arial" w:hAnsi="Arial" w:cs="Arial"/>
        <w:b/>
      </w:rPr>
      <w:t xml:space="preserve"> </w:t>
    </w:r>
    <w:r w:rsidR="008E73E9" w:rsidRPr="00A43A19">
      <w:rPr>
        <w:rFonts w:ascii="Arial" w:hAnsi="Arial" w:cs="Arial"/>
      </w:rPr>
      <w:t>Algebra 1 (8</w:t>
    </w:r>
    <w:r w:rsidR="008E73E9" w:rsidRPr="00A43A19">
      <w:rPr>
        <w:rFonts w:ascii="Arial" w:hAnsi="Arial" w:cs="Arial"/>
        <w:vertAlign w:val="superscript"/>
      </w:rPr>
      <w:t>th</w:t>
    </w:r>
    <w:r w:rsidR="008E73E9" w:rsidRPr="00A43A19">
      <w:rPr>
        <w:rFonts w:ascii="Arial" w:hAnsi="Arial" w:cs="Arial"/>
      </w:rPr>
      <w:t>)</w:t>
    </w:r>
  </w:p>
  <w:p w:rsidR="00A82988" w:rsidRPr="00A43A19" w:rsidRDefault="00A82988" w:rsidP="00A82988">
    <w:pPr>
      <w:pStyle w:val="Header"/>
      <w:rPr>
        <w:rFonts w:ascii="Arial" w:hAnsi="Arial" w:cs="Arial"/>
        <w:b/>
      </w:rPr>
    </w:pPr>
    <w:r w:rsidRPr="00A43A19">
      <w:rPr>
        <w:rFonts w:ascii="Arial" w:hAnsi="Arial" w:cs="Arial"/>
        <w:b/>
      </w:rPr>
      <w:t>UNIT</w:t>
    </w:r>
    <w:r w:rsidR="008E73E9" w:rsidRPr="00A43A19">
      <w:rPr>
        <w:rFonts w:ascii="Arial" w:hAnsi="Arial" w:cs="Arial"/>
        <w:b/>
      </w:rPr>
      <w:t xml:space="preserve"> </w:t>
    </w:r>
    <w:r w:rsidR="00C01AA2" w:rsidRPr="00A43A19">
      <w:rPr>
        <w:rFonts w:ascii="Arial" w:hAnsi="Arial" w:cs="Arial"/>
        <w:b/>
      </w:rPr>
      <w:t>3</w:t>
    </w:r>
    <w:r w:rsidRPr="00A43A19">
      <w:rPr>
        <w:rFonts w:ascii="Arial" w:hAnsi="Arial" w:cs="Arial"/>
        <w:b/>
      </w:rPr>
      <w:t>:</w:t>
    </w:r>
    <w:r w:rsidR="008E73E9" w:rsidRPr="00A43A19">
      <w:rPr>
        <w:rFonts w:ascii="Arial" w:hAnsi="Arial" w:cs="Arial"/>
        <w:b/>
      </w:rPr>
      <w:t xml:space="preserve"> </w:t>
    </w:r>
    <w:r w:rsidR="008E73E9" w:rsidRPr="00A43A19">
      <w:rPr>
        <w:rFonts w:ascii="Arial" w:hAnsi="Arial" w:cs="Arial"/>
      </w:rPr>
      <w:t>Relationships Between Quantities and Reasoning with Equations</w:t>
    </w:r>
  </w:p>
  <w:p w:rsidR="00A82988" w:rsidRPr="00A43A19" w:rsidRDefault="00A82988" w:rsidP="00A82988">
    <w:pPr>
      <w:pStyle w:val="Header"/>
      <w:rPr>
        <w:rFonts w:ascii="Arial" w:hAnsi="Arial" w:cs="Arial"/>
        <w:b/>
      </w:rPr>
    </w:pPr>
    <w:r w:rsidRPr="00A43A19">
      <w:rPr>
        <w:rFonts w:ascii="Arial" w:hAnsi="Arial" w:cs="Arial"/>
        <w:b/>
      </w:rPr>
      <w:t>ACTIVITY GUIDE</w:t>
    </w:r>
    <w:r w:rsidR="008E73E9" w:rsidRPr="00A43A19">
      <w:rPr>
        <w:rFonts w:ascii="Arial" w:hAnsi="Arial" w:cs="Arial"/>
        <w:b/>
      </w:rPr>
      <w:t xml:space="preserve"> </w:t>
    </w:r>
    <w:r w:rsidR="00C01AA2" w:rsidRPr="00A43A19">
      <w:rPr>
        <w:rFonts w:ascii="Arial" w:hAnsi="Arial" w:cs="Arial"/>
        <w:b/>
      </w:rPr>
      <w:t>7</w:t>
    </w:r>
    <w:r w:rsidRPr="00A43A19">
      <w:rPr>
        <w:rFonts w:ascii="Arial" w:hAnsi="Arial" w:cs="Arial"/>
        <w:b/>
      </w:rPr>
      <w:t>:</w:t>
    </w:r>
    <w:r w:rsidR="008E73E9" w:rsidRPr="00A43A19">
      <w:rPr>
        <w:rFonts w:ascii="Arial" w:hAnsi="Arial" w:cs="Arial"/>
        <w:b/>
      </w:rPr>
      <w:t xml:space="preserve"> </w:t>
    </w:r>
    <w:r w:rsidR="00A43A19">
      <w:rPr>
        <w:rFonts w:ascii="Arial" w:hAnsi="Arial" w:cs="Arial"/>
      </w:rPr>
      <w:t>Creating a Measure of Slope</w:t>
    </w:r>
    <w:r w:rsidR="00827350" w:rsidRPr="00A43A19">
      <w:rPr>
        <w:rFonts w:ascii="Arial" w:hAnsi="Arial" w:cs="Arial"/>
      </w:rPr>
      <w:t xml:space="preserve"> (8</w:t>
    </w:r>
    <w:r w:rsidR="00827350" w:rsidRPr="00A43A19">
      <w:rPr>
        <w:rFonts w:ascii="Arial" w:hAnsi="Arial" w:cs="Arial"/>
        <w:vertAlign w:val="superscript"/>
      </w:rPr>
      <w:t>th</w:t>
    </w:r>
    <w:r w:rsidR="00827350" w:rsidRPr="00A43A19">
      <w:rPr>
        <w:rFonts w:ascii="Arial" w:hAnsi="Arial" w:cs="Arial"/>
      </w:rPr>
      <w:t xml:space="preserve"> Supplemental)</w:t>
    </w:r>
  </w:p>
  <w:p w:rsidR="00A82988" w:rsidRPr="004936DA" w:rsidRDefault="00A82988">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BCB4E95E"/>
    <w:lvl w:ilvl="0" w:tplc="7CF8AA7A">
      <w:start w:val="7"/>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B053C"/>
    <w:multiLevelType w:val="hybridMultilevel"/>
    <w:tmpl w:val="CA5E2446"/>
    <w:lvl w:ilvl="0" w:tplc="04090001">
      <w:start w:val="1"/>
      <w:numFmt w:val="bullet"/>
      <w:lvlText w:val=""/>
      <w:lvlJc w:val="left"/>
      <w:pPr>
        <w:ind w:left="720" w:hanging="360"/>
      </w:pPr>
      <w:rPr>
        <w:rFonts w:ascii="Symbol" w:hAnsi="Symbol" w:hint="default"/>
      </w:rPr>
    </w:lvl>
    <w:lvl w:ilvl="1" w:tplc="D83C0B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16"/>
  </w:num>
  <w:num w:numId="4">
    <w:abstractNumId w:val="14"/>
  </w:num>
  <w:num w:numId="5">
    <w:abstractNumId w:val="8"/>
  </w:num>
  <w:num w:numId="6">
    <w:abstractNumId w:val="13"/>
  </w:num>
  <w:num w:numId="7">
    <w:abstractNumId w:val="17"/>
  </w:num>
  <w:num w:numId="8">
    <w:abstractNumId w:val="1"/>
  </w:num>
  <w:num w:numId="9">
    <w:abstractNumId w:val="2"/>
  </w:num>
  <w:num w:numId="10">
    <w:abstractNumId w:val="12"/>
  </w:num>
  <w:num w:numId="11">
    <w:abstractNumId w:val="20"/>
  </w:num>
  <w:num w:numId="12">
    <w:abstractNumId w:val="11"/>
  </w:num>
  <w:num w:numId="13">
    <w:abstractNumId w:val="6"/>
  </w:num>
  <w:num w:numId="14">
    <w:abstractNumId w:val="21"/>
  </w:num>
  <w:num w:numId="15">
    <w:abstractNumId w:val="4"/>
  </w:num>
  <w:num w:numId="16">
    <w:abstractNumId w:val="0"/>
  </w:num>
  <w:num w:numId="17">
    <w:abstractNumId w:val="10"/>
  </w:num>
  <w:num w:numId="18">
    <w:abstractNumId w:val="5"/>
  </w:num>
  <w:num w:numId="19">
    <w:abstractNumId w:val="3"/>
  </w:num>
  <w:num w:numId="20">
    <w:abstractNumId w:val="18"/>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441AC"/>
    <w:rsid w:val="00092D13"/>
    <w:rsid w:val="000D4A1A"/>
    <w:rsid w:val="0010686A"/>
    <w:rsid w:val="001A7A44"/>
    <w:rsid w:val="002807A5"/>
    <w:rsid w:val="002940FE"/>
    <w:rsid w:val="00296E5B"/>
    <w:rsid w:val="002B5703"/>
    <w:rsid w:val="003118B8"/>
    <w:rsid w:val="00323F65"/>
    <w:rsid w:val="0037302B"/>
    <w:rsid w:val="0038668C"/>
    <w:rsid w:val="003B70C3"/>
    <w:rsid w:val="003D263F"/>
    <w:rsid w:val="004650F0"/>
    <w:rsid w:val="004936DA"/>
    <w:rsid w:val="004C553E"/>
    <w:rsid w:val="004D2E09"/>
    <w:rsid w:val="004D7D49"/>
    <w:rsid w:val="005D0140"/>
    <w:rsid w:val="005D117D"/>
    <w:rsid w:val="006254D7"/>
    <w:rsid w:val="00656030"/>
    <w:rsid w:val="00673AA6"/>
    <w:rsid w:val="0069570B"/>
    <w:rsid w:val="006A3CCC"/>
    <w:rsid w:val="006A3CD5"/>
    <w:rsid w:val="006A633B"/>
    <w:rsid w:val="006D43BE"/>
    <w:rsid w:val="00777CAC"/>
    <w:rsid w:val="007F485A"/>
    <w:rsid w:val="007F53BB"/>
    <w:rsid w:val="00824CD7"/>
    <w:rsid w:val="00827350"/>
    <w:rsid w:val="0087602A"/>
    <w:rsid w:val="008C1319"/>
    <w:rsid w:val="008D61FD"/>
    <w:rsid w:val="008E73E9"/>
    <w:rsid w:val="00907468"/>
    <w:rsid w:val="00951DB4"/>
    <w:rsid w:val="0097350C"/>
    <w:rsid w:val="0097436A"/>
    <w:rsid w:val="00985037"/>
    <w:rsid w:val="009C10AB"/>
    <w:rsid w:val="009F33DD"/>
    <w:rsid w:val="00A32A56"/>
    <w:rsid w:val="00A365C5"/>
    <w:rsid w:val="00A43A19"/>
    <w:rsid w:val="00A665E3"/>
    <w:rsid w:val="00A67513"/>
    <w:rsid w:val="00A82988"/>
    <w:rsid w:val="00A9048E"/>
    <w:rsid w:val="00A92219"/>
    <w:rsid w:val="00AC504B"/>
    <w:rsid w:val="00AE48C2"/>
    <w:rsid w:val="00B00E92"/>
    <w:rsid w:val="00B21835"/>
    <w:rsid w:val="00B2184E"/>
    <w:rsid w:val="00B34891"/>
    <w:rsid w:val="00B46403"/>
    <w:rsid w:val="00B91623"/>
    <w:rsid w:val="00BE56A2"/>
    <w:rsid w:val="00C01AA2"/>
    <w:rsid w:val="00C0652D"/>
    <w:rsid w:val="00C074B5"/>
    <w:rsid w:val="00C20CF8"/>
    <w:rsid w:val="00C80AF7"/>
    <w:rsid w:val="00C91876"/>
    <w:rsid w:val="00C960EE"/>
    <w:rsid w:val="00CB2743"/>
    <w:rsid w:val="00CC70B1"/>
    <w:rsid w:val="00CF474D"/>
    <w:rsid w:val="00CF49EA"/>
    <w:rsid w:val="00DB3E21"/>
    <w:rsid w:val="00DF79CA"/>
    <w:rsid w:val="00E009F5"/>
    <w:rsid w:val="00E03581"/>
    <w:rsid w:val="00E206B3"/>
    <w:rsid w:val="00E303D9"/>
    <w:rsid w:val="00E67291"/>
    <w:rsid w:val="00EA00C3"/>
    <w:rsid w:val="00EC1ABD"/>
    <w:rsid w:val="00F11A5B"/>
    <w:rsid w:val="00F72631"/>
    <w:rsid w:val="00F92CFF"/>
    <w:rsid w:val="00F9420B"/>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C8B1"/>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p.mathshell.org/lessons.php?unit=6315&amp;collection=8&amp;redir=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p.mathshell.org/download.php?fileid=16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9</cp:revision>
  <dcterms:created xsi:type="dcterms:W3CDTF">2020-01-30T16:23:00Z</dcterms:created>
  <dcterms:modified xsi:type="dcterms:W3CDTF">2020-01-31T18:44:00Z</dcterms:modified>
</cp:coreProperties>
</file>