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EB593A" w:rsidRPr="00EB593A" w:rsidRDefault="00EB593A" w:rsidP="00EB593A">
            <w:pPr>
              <w:pStyle w:val="ListParagraph"/>
              <w:numPr>
                <w:ilvl w:val="0"/>
                <w:numId w:val="22"/>
              </w:numPr>
              <w:ind w:left="330"/>
              <w:rPr>
                <w:rFonts w:cstheme="minorHAnsi"/>
              </w:rPr>
            </w:pPr>
            <w:r w:rsidRPr="00EB593A">
              <w:rPr>
                <w:rFonts w:cstheme="minorHAnsi"/>
                <w:color w:val="000000"/>
                <w:shd w:val="clear" w:color="auto" w:fill="FFFFFF"/>
              </w:rPr>
              <w:t xml:space="preserve">Build new functions from existing functions </w:t>
            </w:r>
          </w:p>
          <w:p w:rsidR="00EB593A" w:rsidRPr="00EB593A" w:rsidRDefault="00EB593A" w:rsidP="00EB593A">
            <w:pPr>
              <w:pStyle w:val="ListParagraph"/>
              <w:ind w:left="330"/>
              <w:rPr>
                <w:rFonts w:cstheme="minorHAnsi"/>
              </w:rPr>
            </w:pPr>
            <w:r w:rsidRPr="00EB593A">
              <w:rPr>
                <w:rFonts w:cstheme="minorHAnsi"/>
                <w:color w:val="000000"/>
                <w:shd w:val="clear" w:color="auto" w:fill="FFFFFF"/>
              </w:rPr>
              <w:t>(</w:t>
            </w:r>
            <w:r w:rsidRPr="00EB593A">
              <w:rPr>
                <w:rFonts w:cstheme="minorHAnsi"/>
                <w:i/>
                <w:color w:val="000000"/>
                <w:shd w:val="clear" w:color="auto" w:fill="FFFFFF"/>
              </w:rPr>
              <w:t>Limited to linear, quadratic, &amp; exponential</w:t>
            </w:r>
            <w:r w:rsidRPr="00EB593A">
              <w:rPr>
                <w:rFonts w:cstheme="minorHAnsi"/>
                <w:color w:val="000000"/>
                <w:shd w:val="clear" w:color="auto" w:fill="FFFFFF"/>
              </w:rPr>
              <w:t>).</w:t>
            </w:r>
          </w:p>
          <w:p w:rsidR="00E90C52" w:rsidRPr="00E90C52" w:rsidRDefault="00EB593A" w:rsidP="00C91876">
            <w:pPr>
              <w:pStyle w:val="ListParagraph"/>
              <w:numPr>
                <w:ilvl w:val="0"/>
                <w:numId w:val="3"/>
              </w:numPr>
              <w:ind w:left="330"/>
              <w:rPr>
                <w:rFonts w:cstheme="minorHAnsi"/>
              </w:rPr>
            </w:pPr>
            <w:r w:rsidRPr="00EB593A">
              <w:rPr>
                <w:rFonts w:cstheme="minorHAnsi"/>
                <w:color w:val="000000"/>
                <w:shd w:val="clear" w:color="auto" w:fill="FFFFFF"/>
              </w:rPr>
              <w:t>I can analyze the effect of translations and scale changes on functions.</w:t>
            </w: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083A90" w:rsidP="003713E2">
            <w:pPr>
              <w:pStyle w:val="ListParagraph"/>
              <w:numPr>
                <w:ilvl w:val="0"/>
                <w:numId w:val="3"/>
              </w:numPr>
              <w:ind w:left="346"/>
              <w:rPr>
                <w:rFonts w:cstheme="minorHAnsi"/>
              </w:rPr>
            </w:pPr>
            <w:r>
              <w:rPr>
                <w:rFonts w:cstheme="minorHAnsi"/>
              </w:rPr>
              <w:t>2</w:t>
            </w:r>
            <w:r w:rsidR="00522D17">
              <w:rPr>
                <w:rFonts w:cstheme="minorHAnsi"/>
              </w:rPr>
              <w:t xml:space="preserve"> </w:t>
            </w:r>
            <w:r w:rsidR="003713E2">
              <w:rPr>
                <w:rFonts w:cstheme="minorHAnsi"/>
              </w:rPr>
              <w:t>Day</w:t>
            </w:r>
            <w:r>
              <w:rPr>
                <w:rFonts w:cstheme="minorHAnsi"/>
              </w:rPr>
              <w:t>s</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a </w:t>
            </w:r>
            <w:r w:rsidR="00B93E4A">
              <w:rPr>
                <w:rFonts w:eastAsia="Times New Roman" w:cstheme="minorHAnsi"/>
                <w:color w:val="000000"/>
              </w:rPr>
              <w:t>real world investment</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Make sensible estimates and assumptions.</w:t>
            </w:r>
          </w:p>
          <w:p w:rsidR="002235CC" w:rsidRPr="002235CC" w:rsidRDefault="009E5817" w:rsidP="002235CC">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Investigate a</w:t>
            </w:r>
            <w:r w:rsidR="008C1319" w:rsidRPr="002235CC">
              <w:rPr>
                <w:rFonts w:eastAsia="Times New Roman" w:cstheme="minorHAnsi"/>
                <w:color w:val="000000"/>
              </w:rPr>
              <w:t xml:space="preserve"> </w:t>
            </w:r>
            <w:r w:rsidR="00B93E4A">
              <w:rPr>
                <w:rFonts w:eastAsia="Times New Roman" w:cstheme="minorHAnsi"/>
                <w:color w:val="000000"/>
              </w:rPr>
              <w:t>real world investment</w:t>
            </w:r>
            <w:r w:rsidRPr="002235CC">
              <w:rPr>
                <w:rFonts w:eastAsia="Times New Roman" w:cstheme="minorHAnsi"/>
                <w:color w:val="000000"/>
              </w:rPr>
              <w:t xml:space="preserve"> problem</w:t>
            </w:r>
            <w:r w:rsidR="008C1319" w:rsidRPr="002235CC">
              <w:rPr>
                <w:rFonts w:eastAsia="Times New Roman" w:cstheme="minorHAnsi"/>
                <w:color w:val="000000"/>
              </w:rPr>
              <w:t>.</w:t>
            </w:r>
          </w:p>
          <w:p w:rsidR="002235CC" w:rsidRPr="00B93E4A" w:rsidRDefault="008C1319" w:rsidP="00B93E4A">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3C6347" w:rsidRDefault="00EB593A" w:rsidP="00FB6933">
            <w:pPr>
              <w:autoSpaceDE w:val="0"/>
              <w:autoSpaceDN w:val="0"/>
              <w:adjustRightInd w:val="0"/>
            </w:pPr>
            <w:r>
              <w:t xml:space="preserve">This lesson unit is intended to help you assess how well students are able to interpret exponential and linear functions and in particular, to identify and help students who have the following difficulties: </w:t>
            </w:r>
          </w:p>
          <w:p w:rsidR="003C6347" w:rsidRDefault="00EB593A" w:rsidP="00562E07">
            <w:pPr>
              <w:pStyle w:val="ListParagraph"/>
              <w:numPr>
                <w:ilvl w:val="0"/>
                <w:numId w:val="24"/>
              </w:numPr>
              <w:autoSpaceDE w:val="0"/>
              <w:autoSpaceDN w:val="0"/>
              <w:adjustRightInd w:val="0"/>
              <w:ind w:left="330"/>
            </w:pPr>
            <w:r>
              <w:t xml:space="preserve">Translating between descriptive, algebraic, tabular, and graphical representation of the functions. </w:t>
            </w:r>
          </w:p>
          <w:p w:rsidR="003C6347" w:rsidRDefault="00EB593A" w:rsidP="00562E07">
            <w:pPr>
              <w:pStyle w:val="ListParagraph"/>
              <w:numPr>
                <w:ilvl w:val="0"/>
                <w:numId w:val="24"/>
              </w:numPr>
              <w:autoSpaceDE w:val="0"/>
              <w:autoSpaceDN w:val="0"/>
              <w:adjustRightInd w:val="0"/>
              <w:ind w:left="330"/>
            </w:pPr>
            <w:r>
              <w:t xml:space="preserve">Recognizing how and why a quantity changes per unit interval. </w:t>
            </w:r>
          </w:p>
          <w:p w:rsidR="00FB6933" w:rsidRDefault="00EB593A" w:rsidP="00FB6933">
            <w:pPr>
              <w:autoSpaceDE w:val="0"/>
              <w:autoSpaceDN w:val="0"/>
              <w:adjustRightInd w:val="0"/>
            </w:pPr>
            <w:r>
              <w:t>To achieve these goals students work on simple and compound interest problems.</w:t>
            </w:r>
          </w:p>
          <w:p w:rsidR="006D43BE" w:rsidRPr="00A72546" w:rsidRDefault="00EB593A" w:rsidP="000572E9">
            <w:pPr>
              <w:autoSpaceDE w:val="0"/>
              <w:autoSpaceDN w:val="0"/>
              <w:adjustRightInd w:val="0"/>
              <w:spacing w:before="240"/>
              <w:rPr>
                <w:rFonts w:cstheme="minorHAnsi"/>
              </w:rPr>
            </w:pPr>
            <w:r>
              <w:rPr>
                <w:rFonts w:cstheme="minorHAnsi"/>
              </w:rPr>
              <w:t xml:space="preserve">Activity Link: </w:t>
            </w:r>
            <w:hyperlink r:id="rId7" w:history="1">
              <w:r>
                <w:rPr>
                  <w:rStyle w:val="Hyperlink"/>
                </w:rPr>
                <w:t>https://www.map.mathshell.org/download.php?fileid=1732</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lastRenderedPageBreak/>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CE5278">
              <w:t>artifact</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397198" w:rsidRPr="00083A90" w:rsidRDefault="00A82988" w:rsidP="00083A90">
            <w:pPr>
              <w:rPr>
                <w:rFonts w:ascii="Arial" w:hAnsi="Arial" w:cs="Arial"/>
                <w:b/>
              </w:rPr>
            </w:pPr>
            <w:r w:rsidRPr="00A82988">
              <w:rPr>
                <w:rFonts w:ascii="Arial" w:hAnsi="Arial" w:cs="Arial"/>
                <w:b/>
              </w:rPr>
              <w:t>EL Accommodations:</w:t>
            </w:r>
          </w:p>
          <w:p w:rsidR="006078AB" w:rsidRPr="006078AB" w:rsidRDefault="006078AB" w:rsidP="006078AB">
            <w:pPr>
              <w:pStyle w:val="ListParagraph"/>
              <w:numPr>
                <w:ilvl w:val="0"/>
                <w:numId w:val="11"/>
              </w:numPr>
              <w:ind w:left="330"/>
              <w:rPr>
                <w:rFonts w:cstheme="minorHAnsi"/>
              </w:rPr>
            </w:pPr>
            <w:r>
              <w:rPr>
                <w:rFonts w:cstheme="minorHAnsi"/>
              </w:rPr>
              <w:t>Reading and writing prompts.</w:t>
            </w:r>
          </w:p>
          <w:p w:rsidR="00083A90" w:rsidRDefault="00083A90" w:rsidP="00083A90">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083A90" w:rsidRPr="00DF54AF" w:rsidRDefault="00083A90" w:rsidP="00083A90">
            <w:pPr>
              <w:pStyle w:val="ListParagraph"/>
              <w:numPr>
                <w:ilvl w:val="0"/>
                <w:numId w:val="11"/>
              </w:numPr>
              <w:spacing w:after="160"/>
              <w:ind w:left="330"/>
              <w:rPr>
                <w:rFonts w:cstheme="minorHAnsi"/>
              </w:rPr>
            </w:pPr>
            <w:r>
              <w:rPr>
                <w:rFonts w:ascii="Calibri" w:hAnsi="Calibri" w:cs="Calibri"/>
              </w:rPr>
              <w:t>Provide a vocabulary list.</w:t>
            </w:r>
          </w:p>
          <w:p w:rsidR="00DF54AF" w:rsidRDefault="00DF54AF" w:rsidP="00DF54AF">
            <w:pPr>
              <w:pStyle w:val="ListParagraph"/>
              <w:numPr>
                <w:ilvl w:val="0"/>
                <w:numId w:val="11"/>
              </w:numPr>
              <w:ind w:left="330"/>
              <w:rPr>
                <w:rFonts w:cstheme="minorHAnsi"/>
              </w:rPr>
            </w:pPr>
            <w:r>
              <w:rPr>
                <w:rFonts w:cstheme="minorHAnsi"/>
              </w:rPr>
              <w:t>Peer support.</w:t>
            </w:r>
          </w:p>
          <w:p w:rsidR="00DF54AF" w:rsidRPr="00DF54AF" w:rsidRDefault="00DF54AF" w:rsidP="00791318">
            <w:pPr>
              <w:pStyle w:val="ListParagraph"/>
              <w:numPr>
                <w:ilvl w:val="0"/>
                <w:numId w:val="11"/>
              </w:numPr>
              <w:ind w:left="330"/>
              <w:rPr>
                <w:rFonts w:cstheme="minorHAnsi"/>
              </w:rPr>
            </w:pPr>
            <w:r>
              <w:rPr>
                <w:rFonts w:cstheme="minorHAnsi"/>
              </w:rPr>
              <w:t>Discourse strategies.</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522D17"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522D17" w:rsidRPr="009810F3" w:rsidRDefault="00522D17" w:rsidP="00951DB4">
            <w:pPr>
              <w:pStyle w:val="ListParagraph"/>
              <w:numPr>
                <w:ilvl w:val="0"/>
                <w:numId w:val="6"/>
              </w:numPr>
              <w:spacing w:after="160"/>
              <w:ind w:left="330"/>
              <w:rPr>
                <w:rFonts w:cstheme="minorHAnsi"/>
                <w:b/>
              </w:rPr>
            </w:pPr>
            <w:r>
              <w:rPr>
                <w:rFonts w:cstheme="minorHAnsi"/>
                <w:color w:val="000000"/>
                <w:shd w:val="clear" w:color="auto" w:fill="FFFFFF"/>
              </w:rPr>
              <w:t>Systems of Equations</w:t>
            </w:r>
          </w:p>
          <w:p w:rsidR="009810F3" w:rsidRPr="009810F3" w:rsidRDefault="009810F3" w:rsidP="00951DB4">
            <w:pPr>
              <w:pStyle w:val="ListParagraph"/>
              <w:numPr>
                <w:ilvl w:val="0"/>
                <w:numId w:val="6"/>
              </w:numPr>
              <w:spacing w:after="160"/>
              <w:ind w:left="330"/>
              <w:rPr>
                <w:rFonts w:cstheme="minorHAnsi"/>
                <w:b/>
              </w:rPr>
            </w:pPr>
            <w:r>
              <w:rPr>
                <w:rFonts w:cstheme="minorHAnsi"/>
                <w:color w:val="000000"/>
                <w:shd w:val="clear" w:color="auto" w:fill="FFFFFF"/>
              </w:rPr>
              <w:t>Geometry</w:t>
            </w:r>
          </w:p>
          <w:p w:rsidR="009810F3" w:rsidRPr="009810F3" w:rsidRDefault="009810F3" w:rsidP="00951DB4">
            <w:pPr>
              <w:pStyle w:val="ListParagraph"/>
              <w:numPr>
                <w:ilvl w:val="0"/>
                <w:numId w:val="6"/>
              </w:numPr>
              <w:spacing w:after="160"/>
              <w:ind w:left="330"/>
              <w:rPr>
                <w:rFonts w:cstheme="minorHAnsi"/>
                <w:b/>
              </w:rPr>
            </w:pPr>
            <w:r>
              <w:rPr>
                <w:rFonts w:cstheme="minorHAnsi"/>
                <w:color w:val="000000"/>
                <w:shd w:val="clear" w:color="auto" w:fill="FFFFFF"/>
              </w:rPr>
              <w:t>Staircase</w:t>
            </w:r>
          </w:p>
          <w:p w:rsidR="009810F3" w:rsidRPr="00951DB4" w:rsidRDefault="009810F3" w:rsidP="00951DB4">
            <w:pPr>
              <w:pStyle w:val="ListParagraph"/>
              <w:numPr>
                <w:ilvl w:val="0"/>
                <w:numId w:val="6"/>
              </w:numPr>
              <w:spacing w:after="160"/>
              <w:ind w:left="330"/>
              <w:rPr>
                <w:rFonts w:cstheme="minorHAnsi"/>
                <w:b/>
              </w:rPr>
            </w:pPr>
            <w:r>
              <w:rPr>
                <w:rFonts w:cstheme="minorHAnsi"/>
                <w:color w:val="000000"/>
                <w:shd w:val="clear" w:color="auto" w:fill="FFFFFF"/>
              </w:rPr>
              <w:t>Equivalence</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0572E9" w:rsidRPr="009810F3" w:rsidRDefault="00083A90" w:rsidP="00065191">
            <w:pPr>
              <w:pStyle w:val="ListParagraph"/>
              <w:numPr>
                <w:ilvl w:val="0"/>
                <w:numId w:val="1"/>
              </w:numPr>
              <w:rPr>
                <w:rStyle w:val="Hyperlink"/>
                <w:rFonts w:cstheme="minorHAnsi"/>
                <w:color w:val="auto"/>
                <w:u w:val="none"/>
              </w:rPr>
            </w:pPr>
            <w:r>
              <w:rPr>
                <w:rFonts w:cstheme="minorHAnsi"/>
                <w:b/>
              </w:rPr>
              <w:t>Lesson</w:t>
            </w:r>
            <w:r w:rsidR="009810F3">
              <w:rPr>
                <w:rFonts w:cstheme="minorHAnsi"/>
                <w:b/>
              </w:rPr>
              <w:t xml:space="preserve"> PDF:</w:t>
            </w:r>
          </w:p>
          <w:bookmarkStart w:id="0" w:name="_GoBack"/>
          <w:bookmarkEnd w:id="0"/>
          <w:p w:rsidR="0032346D" w:rsidRPr="0032346D" w:rsidRDefault="0032346D" w:rsidP="0032346D">
            <w:pPr>
              <w:pStyle w:val="ListParagraph"/>
              <w:ind w:left="360"/>
              <w:rPr>
                <w:rFonts w:cstheme="minorHAnsi"/>
                <w:b/>
              </w:rPr>
            </w:pPr>
            <w:r>
              <w:fldChar w:fldCharType="begin"/>
            </w:r>
            <w:r>
              <w:instrText xml:space="preserve"> HYPERLINK "</w:instrText>
            </w:r>
            <w:r w:rsidRPr="0032346D">
              <w:instrText>https://www.map.mathshell.org/download.php?fileid=1732</w:instrText>
            </w:r>
            <w:r>
              <w:instrText xml:space="preserve">" </w:instrText>
            </w:r>
            <w:r>
              <w:fldChar w:fldCharType="separate"/>
            </w:r>
            <w:r w:rsidRPr="002A4F1D">
              <w:rPr>
                <w:rStyle w:val="Hyperlink"/>
              </w:rPr>
              <w:t>https://www.map.mathshell.org/download.php?fileid=1732</w:t>
            </w:r>
            <w:r>
              <w:fldChar w:fldCharType="end"/>
            </w:r>
          </w:p>
          <w:p w:rsidR="006D43BE" w:rsidRDefault="00083A90" w:rsidP="0032346D">
            <w:pPr>
              <w:pStyle w:val="ListParagraph"/>
              <w:numPr>
                <w:ilvl w:val="0"/>
                <w:numId w:val="1"/>
              </w:numPr>
              <w:rPr>
                <w:rFonts w:cstheme="minorHAnsi"/>
                <w:b/>
              </w:rPr>
            </w:pPr>
            <w:r>
              <w:rPr>
                <w:rFonts w:cstheme="minorHAnsi"/>
                <w:b/>
              </w:rPr>
              <w:t>Lesson Slide Set</w:t>
            </w:r>
            <w:r w:rsidR="006D43BE" w:rsidRPr="00951DB4">
              <w:rPr>
                <w:rFonts w:cstheme="minorHAnsi"/>
                <w:b/>
              </w:rPr>
              <w:t>:</w:t>
            </w:r>
          </w:p>
          <w:p w:rsidR="0032346D" w:rsidRPr="0032346D" w:rsidRDefault="0032346D" w:rsidP="0032346D">
            <w:pPr>
              <w:pStyle w:val="ListParagraph"/>
              <w:ind w:left="360"/>
              <w:rPr>
                <w:rFonts w:cstheme="minorHAnsi"/>
                <w:b/>
              </w:rPr>
            </w:pPr>
            <w:hyperlink r:id="rId8" w:history="1">
              <w:r w:rsidRPr="002A4F1D">
                <w:rPr>
                  <w:rStyle w:val="Hyperlink"/>
                </w:rPr>
                <w:t>https://www.map.mathshell.org/download.php?fileid=1733</w:t>
              </w:r>
            </w:hyperlink>
          </w:p>
          <w:p w:rsidR="00BC4023" w:rsidRPr="00791318" w:rsidRDefault="00BC4023" w:rsidP="00791318">
            <w:pPr>
              <w:pStyle w:val="ListParagraph"/>
              <w:ind w:left="360"/>
            </w:pP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w:t>
            </w:r>
            <w:r w:rsidR="009810F3">
              <w:rPr>
                <w:rFonts w:cstheme="minorHAnsi"/>
                <w:sz w:val="24"/>
                <w:szCs w:val="24"/>
              </w:rPr>
              <w:t>nal</w:t>
            </w:r>
            <w:r w:rsidR="006078AB">
              <w:rPr>
                <w:rFonts w:cstheme="minorHAnsi"/>
                <w:sz w:val="24"/>
                <w:szCs w:val="24"/>
              </w:rPr>
              <w:t>y</w:t>
            </w:r>
            <w:r w:rsidR="009810F3">
              <w:rPr>
                <w:rFonts w:cstheme="minorHAnsi"/>
                <w:sz w:val="24"/>
                <w:szCs w:val="24"/>
              </w:rPr>
              <w:t>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BC4023">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AA71C1" w:rsidP="002C18E0">
            <w:r>
              <w:t>Open Exploration Activity (Ongoing Formative Assessment)</w:t>
            </w:r>
            <w:r w:rsidR="00296E5B">
              <w:t>.</w:t>
            </w:r>
          </w:p>
          <w:p w:rsidR="00C6158A" w:rsidRDefault="00C6158A" w:rsidP="002C18E0"/>
          <w:p w:rsidR="00AA71C1" w:rsidRDefault="00BC4023" w:rsidP="002C18E0">
            <w:pPr>
              <w:rPr>
                <w:noProof/>
              </w:rPr>
            </w:pPr>
            <w:r>
              <w:rPr>
                <w:noProof/>
              </w:rPr>
              <w:t xml:space="preserve"> </w:t>
            </w:r>
            <w:r w:rsidR="00D175E6" w:rsidRPr="00D175E6">
              <w:rPr>
                <w:noProof/>
              </w:rPr>
              <w:drawing>
                <wp:inline distT="0" distB="0" distL="0" distR="0" wp14:anchorId="34EA2070" wp14:editId="1733830A">
                  <wp:extent cx="3030237" cy="397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6233" cy="3979784"/>
                          </a:xfrm>
                          <a:prstGeom prst="rect">
                            <a:avLst/>
                          </a:prstGeom>
                        </pic:spPr>
                      </pic:pic>
                    </a:graphicData>
                  </a:graphic>
                </wp:inline>
              </w:drawing>
            </w:r>
            <w:r w:rsidR="00D175E6" w:rsidRPr="00D175E6">
              <w:rPr>
                <w:noProof/>
              </w:rPr>
              <w:drawing>
                <wp:inline distT="0" distB="0" distL="0" distR="0" wp14:anchorId="05435F2F" wp14:editId="66BE91F4">
                  <wp:extent cx="2990126" cy="39528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8600" cy="3964077"/>
                          </a:xfrm>
                          <a:prstGeom prst="rect">
                            <a:avLst/>
                          </a:prstGeom>
                        </pic:spPr>
                      </pic:pic>
                    </a:graphicData>
                  </a:graphic>
                </wp:inline>
              </w:drawing>
            </w:r>
          </w:p>
          <w:p w:rsidR="00AA71C1" w:rsidRDefault="00AA71C1" w:rsidP="002C18E0"/>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57" w:rsidRDefault="00E64257" w:rsidP="00A82988">
      <w:pPr>
        <w:spacing w:after="0" w:line="240" w:lineRule="auto"/>
      </w:pPr>
      <w:r>
        <w:separator/>
      </w:r>
    </w:p>
  </w:endnote>
  <w:endnote w:type="continuationSeparator" w:id="0">
    <w:p w:rsidR="00E64257" w:rsidRDefault="00E64257"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57" w:rsidRDefault="00E64257" w:rsidP="00A82988">
      <w:pPr>
        <w:spacing w:after="0" w:line="240" w:lineRule="auto"/>
      </w:pPr>
      <w:r>
        <w:separator/>
      </w:r>
    </w:p>
  </w:footnote>
  <w:footnote w:type="continuationSeparator" w:id="0">
    <w:p w:rsidR="00E64257" w:rsidRDefault="00E64257"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FA2101">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80380F" w:rsidRPr="0080380F">
      <w:rPr>
        <w:rFonts w:ascii="Arial" w:hAnsi="Arial" w:cs="Arial"/>
        <w:color w:val="000000" w:themeColor="text1"/>
      </w:rPr>
      <w:t>Linear and Exponential</w:t>
    </w:r>
    <w:r w:rsidR="0080380F">
      <w:rPr>
        <w:rFonts w:ascii="Arial" w:hAnsi="Arial" w:cs="Arial"/>
        <w:b/>
        <w:color w:val="000000" w:themeColor="text1"/>
      </w:rPr>
      <w:t xml:space="preserve"> </w:t>
    </w:r>
    <w:r w:rsidR="0080380F">
      <w:rPr>
        <w:rFonts w:ascii="Arial" w:hAnsi="Arial" w:cs="Arial"/>
        <w:color w:val="000000" w:themeColor="text1"/>
      </w:rPr>
      <w:t>Relationships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112E4B">
      <w:rPr>
        <w:rFonts w:ascii="Arial" w:hAnsi="Arial" w:cs="Arial"/>
        <w:b/>
        <w:color w:val="000000" w:themeColor="text1"/>
      </w:rPr>
      <w:t>6</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C62194">
      <w:rPr>
        <w:rFonts w:ascii="Arial" w:hAnsi="Arial" w:cs="Arial"/>
        <w:color w:val="000000"/>
        <w:shd w:val="clear" w:color="auto" w:fill="FFFFFF"/>
      </w:rPr>
      <w:t>Representing Linear and Exponential Growth</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A3DEE"/>
    <w:multiLevelType w:val="hybridMultilevel"/>
    <w:tmpl w:val="2514C2CE"/>
    <w:lvl w:ilvl="0" w:tplc="3236A3FE">
      <w:start w:val="6"/>
      <w:numFmt w:val="decimal"/>
      <w:lvlText w:val="%1."/>
      <w:lvlJc w:val="left"/>
      <w:pPr>
        <w:ind w:left="138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2B4"/>
    <w:multiLevelType w:val="hybridMultilevel"/>
    <w:tmpl w:val="64A0A9E8"/>
    <w:lvl w:ilvl="0" w:tplc="37DC81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94DDA"/>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3D773FCE"/>
    <w:multiLevelType w:val="multilevel"/>
    <w:tmpl w:val="07E0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816459"/>
    <w:multiLevelType w:val="hybridMultilevel"/>
    <w:tmpl w:val="0984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E0CA1"/>
    <w:multiLevelType w:val="hybridMultilevel"/>
    <w:tmpl w:val="EECEFBC2"/>
    <w:lvl w:ilvl="0" w:tplc="3236A3FE">
      <w:start w:val="6"/>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416E1"/>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735A7A"/>
    <w:multiLevelType w:val="hybridMultilevel"/>
    <w:tmpl w:val="210E74F6"/>
    <w:lvl w:ilvl="0" w:tplc="0C4045C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F5535"/>
    <w:multiLevelType w:val="hybridMultilevel"/>
    <w:tmpl w:val="B8EE08E0"/>
    <w:lvl w:ilvl="0" w:tplc="033C5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6"/>
  </w:num>
  <w:num w:numId="4">
    <w:abstractNumId w:val="15"/>
  </w:num>
  <w:num w:numId="5">
    <w:abstractNumId w:val="8"/>
  </w:num>
  <w:num w:numId="6">
    <w:abstractNumId w:val="14"/>
  </w:num>
  <w:num w:numId="7">
    <w:abstractNumId w:val="17"/>
  </w:num>
  <w:num w:numId="8">
    <w:abstractNumId w:val="1"/>
  </w:num>
  <w:num w:numId="9">
    <w:abstractNumId w:val="3"/>
  </w:num>
  <w:num w:numId="10">
    <w:abstractNumId w:val="13"/>
  </w:num>
  <w:num w:numId="11">
    <w:abstractNumId w:val="21"/>
  </w:num>
  <w:num w:numId="12">
    <w:abstractNumId w:val="11"/>
  </w:num>
  <w:num w:numId="13">
    <w:abstractNumId w:val="6"/>
  </w:num>
  <w:num w:numId="14">
    <w:abstractNumId w:val="19"/>
  </w:num>
  <w:num w:numId="15">
    <w:abstractNumId w:val="22"/>
  </w:num>
  <w:num w:numId="16">
    <w:abstractNumId w:val="0"/>
  </w:num>
  <w:num w:numId="17">
    <w:abstractNumId w:val="12"/>
  </w:num>
  <w:num w:numId="18">
    <w:abstractNumId w:val="9"/>
  </w:num>
  <w:num w:numId="19">
    <w:abstractNumId w:val="5"/>
  </w:num>
  <w:num w:numId="20">
    <w:abstractNumId w:val="18"/>
  </w:num>
  <w:num w:numId="21">
    <w:abstractNumId w:val="23"/>
  </w:num>
  <w:num w:numId="22">
    <w:abstractNumId w:val="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572E9"/>
    <w:rsid w:val="000823BD"/>
    <w:rsid w:val="00083A90"/>
    <w:rsid w:val="000C0C1F"/>
    <w:rsid w:val="000D4A1A"/>
    <w:rsid w:val="00112E4B"/>
    <w:rsid w:val="0016044C"/>
    <w:rsid w:val="001A2340"/>
    <w:rsid w:val="001A7A44"/>
    <w:rsid w:val="001D5BC5"/>
    <w:rsid w:val="002235CC"/>
    <w:rsid w:val="00254D20"/>
    <w:rsid w:val="00296E5B"/>
    <w:rsid w:val="002B0B58"/>
    <w:rsid w:val="002B244C"/>
    <w:rsid w:val="002C18E0"/>
    <w:rsid w:val="002C6F9D"/>
    <w:rsid w:val="00302F08"/>
    <w:rsid w:val="003118B8"/>
    <w:rsid w:val="0032346D"/>
    <w:rsid w:val="00346B3E"/>
    <w:rsid w:val="003713E2"/>
    <w:rsid w:val="00397198"/>
    <w:rsid w:val="003B3E5B"/>
    <w:rsid w:val="003C6347"/>
    <w:rsid w:val="003D263F"/>
    <w:rsid w:val="004A2D6F"/>
    <w:rsid w:val="004B26DD"/>
    <w:rsid w:val="004F4115"/>
    <w:rsid w:val="00500650"/>
    <w:rsid w:val="00503371"/>
    <w:rsid w:val="00507939"/>
    <w:rsid w:val="00522D17"/>
    <w:rsid w:val="00525BAC"/>
    <w:rsid w:val="00562E07"/>
    <w:rsid w:val="006078AB"/>
    <w:rsid w:val="00635D1E"/>
    <w:rsid w:val="00656030"/>
    <w:rsid w:val="006656F0"/>
    <w:rsid w:val="00673AA6"/>
    <w:rsid w:val="006A3CCC"/>
    <w:rsid w:val="006A3CD5"/>
    <w:rsid w:val="006B3F55"/>
    <w:rsid w:val="006C256E"/>
    <w:rsid w:val="006D43BE"/>
    <w:rsid w:val="00791318"/>
    <w:rsid w:val="007D6D4A"/>
    <w:rsid w:val="0080380F"/>
    <w:rsid w:val="00824CD7"/>
    <w:rsid w:val="0084677D"/>
    <w:rsid w:val="008622C2"/>
    <w:rsid w:val="008C1319"/>
    <w:rsid w:val="008D61FD"/>
    <w:rsid w:val="008E73E9"/>
    <w:rsid w:val="00914AD9"/>
    <w:rsid w:val="009211A3"/>
    <w:rsid w:val="00922CC1"/>
    <w:rsid w:val="00933B23"/>
    <w:rsid w:val="00937465"/>
    <w:rsid w:val="00951DB4"/>
    <w:rsid w:val="0097350C"/>
    <w:rsid w:val="009810F3"/>
    <w:rsid w:val="009A662C"/>
    <w:rsid w:val="009A7DF6"/>
    <w:rsid w:val="009C10AB"/>
    <w:rsid w:val="009E5817"/>
    <w:rsid w:val="009F6707"/>
    <w:rsid w:val="00A06385"/>
    <w:rsid w:val="00A32A56"/>
    <w:rsid w:val="00A501A9"/>
    <w:rsid w:val="00A67513"/>
    <w:rsid w:val="00A72546"/>
    <w:rsid w:val="00A82988"/>
    <w:rsid w:val="00AA71C1"/>
    <w:rsid w:val="00AC4AE9"/>
    <w:rsid w:val="00AC6047"/>
    <w:rsid w:val="00AE48C2"/>
    <w:rsid w:val="00B06C25"/>
    <w:rsid w:val="00B46403"/>
    <w:rsid w:val="00B61424"/>
    <w:rsid w:val="00B91623"/>
    <w:rsid w:val="00B93E4A"/>
    <w:rsid w:val="00BB125E"/>
    <w:rsid w:val="00BC4023"/>
    <w:rsid w:val="00BD77B4"/>
    <w:rsid w:val="00BE56A2"/>
    <w:rsid w:val="00C17B94"/>
    <w:rsid w:val="00C5765B"/>
    <w:rsid w:val="00C6158A"/>
    <w:rsid w:val="00C62194"/>
    <w:rsid w:val="00C67BE4"/>
    <w:rsid w:val="00C91876"/>
    <w:rsid w:val="00CB2743"/>
    <w:rsid w:val="00CC4647"/>
    <w:rsid w:val="00CE5278"/>
    <w:rsid w:val="00D175E6"/>
    <w:rsid w:val="00D61CE3"/>
    <w:rsid w:val="00D67B57"/>
    <w:rsid w:val="00D90C75"/>
    <w:rsid w:val="00D938B7"/>
    <w:rsid w:val="00DB3E21"/>
    <w:rsid w:val="00DD6048"/>
    <w:rsid w:val="00DF54AF"/>
    <w:rsid w:val="00E303D9"/>
    <w:rsid w:val="00E42323"/>
    <w:rsid w:val="00E56DD7"/>
    <w:rsid w:val="00E64257"/>
    <w:rsid w:val="00E67291"/>
    <w:rsid w:val="00E90C52"/>
    <w:rsid w:val="00EA00C3"/>
    <w:rsid w:val="00EB593A"/>
    <w:rsid w:val="00EB5D9D"/>
    <w:rsid w:val="00F178B5"/>
    <w:rsid w:val="00F72631"/>
    <w:rsid w:val="00F80E19"/>
    <w:rsid w:val="00F9420B"/>
    <w:rsid w:val="00FA2101"/>
    <w:rsid w:val="00FB6933"/>
    <w:rsid w:val="00FC2C1F"/>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1B96"/>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1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67B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character" w:customStyle="1" w:styleId="Heading2Char">
    <w:name w:val="Heading 2 Char"/>
    <w:basedOn w:val="DefaultParagraphFont"/>
    <w:link w:val="Heading2"/>
    <w:uiPriority w:val="9"/>
    <w:rsid w:val="00BB125E"/>
    <w:rPr>
      <w:rFonts w:ascii="Times New Roman" w:eastAsia="Times New Roman" w:hAnsi="Times New Roman" w:cs="Times New Roman"/>
      <w:b/>
      <w:bCs/>
      <w:sz w:val="36"/>
      <w:szCs w:val="36"/>
    </w:rPr>
  </w:style>
  <w:style w:type="paragraph" w:styleId="NormalWeb">
    <w:name w:val="Normal (Web)"/>
    <w:basedOn w:val="Normal"/>
    <w:uiPriority w:val="99"/>
    <w:unhideWhenUsed/>
    <w:rsid w:val="00BB1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67B5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B244C"/>
    <w:rPr>
      <w:i/>
      <w:iCs/>
    </w:rPr>
  </w:style>
  <w:style w:type="character" w:styleId="FollowedHyperlink">
    <w:name w:val="FollowedHyperlink"/>
    <w:basedOn w:val="DefaultParagraphFont"/>
    <w:uiPriority w:val="99"/>
    <w:semiHidden/>
    <w:unhideWhenUsed/>
    <w:rsid w:val="00D17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771">
      <w:bodyDiv w:val="1"/>
      <w:marLeft w:val="0"/>
      <w:marRight w:val="0"/>
      <w:marTop w:val="0"/>
      <w:marBottom w:val="0"/>
      <w:divBdr>
        <w:top w:val="none" w:sz="0" w:space="0" w:color="auto"/>
        <w:left w:val="none" w:sz="0" w:space="0" w:color="auto"/>
        <w:bottom w:val="none" w:sz="0" w:space="0" w:color="auto"/>
        <w:right w:val="none" w:sz="0" w:space="0" w:color="auto"/>
      </w:divBdr>
    </w:div>
    <w:div w:id="222913506">
      <w:bodyDiv w:val="1"/>
      <w:marLeft w:val="0"/>
      <w:marRight w:val="0"/>
      <w:marTop w:val="0"/>
      <w:marBottom w:val="0"/>
      <w:divBdr>
        <w:top w:val="none" w:sz="0" w:space="0" w:color="auto"/>
        <w:left w:val="none" w:sz="0" w:space="0" w:color="auto"/>
        <w:bottom w:val="none" w:sz="0" w:space="0" w:color="auto"/>
        <w:right w:val="none" w:sz="0" w:space="0" w:color="auto"/>
      </w:divBdr>
    </w:div>
    <w:div w:id="6930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7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p.mathshell.org/download.php?fileid=17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14</cp:revision>
  <dcterms:created xsi:type="dcterms:W3CDTF">2020-01-28T21:11:00Z</dcterms:created>
  <dcterms:modified xsi:type="dcterms:W3CDTF">2020-01-31T19:00:00Z</dcterms:modified>
</cp:coreProperties>
</file>